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B" w:rsidRPr="007F3FE3" w:rsidRDefault="00DA505B" w:rsidP="00DA505B">
      <w:pPr>
        <w:rPr>
          <w:rFonts w:asciiTheme="minorHAnsi" w:hAnsiTheme="minorHAnsi" w:cstheme="minorHAnsi"/>
        </w:rPr>
      </w:pPr>
    </w:p>
    <w:p w:rsidR="007F3FE3" w:rsidRPr="007F3FE3" w:rsidRDefault="007F3FE3" w:rsidP="007F3FE3">
      <w:pPr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INFORMACJA DOTYCZĄCA ZASAD KORZYSTANIA Z USŁUG ŚWIADCZONYCH </w:t>
      </w:r>
      <w:r w:rsidRPr="007F3FE3">
        <w:rPr>
          <w:rFonts w:asciiTheme="minorHAnsi" w:hAnsiTheme="minorHAnsi" w:cstheme="minorHAnsi"/>
          <w:b/>
          <w:sz w:val="22"/>
          <w:szCs w:val="22"/>
        </w:rPr>
        <w:br/>
        <w:t>PRZE</w:t>
      </w:r>
      <w:r w:rsidR="002D7253">
        <w:rPr>
          <w:rFonts w:asciiTheme="minorHAnsi" w:hAnsiTheme="minorHAnsi" w:cstheme="minorHAnsi"/>
          <w:b/>
          <w:sz w:val="22"/>
          <w:szCs w:val="22"/>
        </w:rPr>
        <w:t xml:space="preserve">Z PRZEDSZKOLE  MIEJSKIE NR 120 </w:t>
      </w:r>
      <w:r w:rsidRPr="007F3FE3">
        <w:rPr>
          <w:rFonts w:asciiTheme="minorHAnsi" w:hAnsiTheme="minorHAnsi" w:cstheme="minorHAnsi"/>
          <w:b/>
          <w:sz w:val="22"/>
          <w:szCs w:val="22"/>
        </w:rPr>
        <w:t>W ŁODZI PRZY UL. Aleksandrowska 20a</w:t>
      </w:r>
    </w:p>
    <w:p w:rsidR="007F3FE3" w:rsidRPr="007F3FE3" w:rsidRDefault="002D7253" w:rsidP="007F3F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2022/2023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zamieszkania :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……………………………………………………..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F3FE3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……………………………………………………………………………………………………………………………………..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……………………………………………………….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F3FE3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 .………………………   do ……………………………….</w:t>
      </w:r>
    </w:p>
    <w:p w:rsidR="007F3FE3" w:rsidRPr="007F3FE3" w:rsidRDefault="007F3FE3" w:rsidP="007F3FE3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Default="007F3FE3" w:rsidP="007F3FE3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dziennie tj. I śniadanie, II śniadanie, obiad (</w:t>
      </w:r>
      <w:r w:rsidRPr="007F3FE3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:rsidR="002D7253" w:rsidRDefault="002D7253" w:rsidP="002D7253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:rsidR="002D7253" w:rsidRPr="007F3FE3" w:rsidRDefault="002D7253" w:rsidP="002D725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2D7253" w:rsidRPr="002D7253" w:rsidRDefault="007F3FE3" w:rsidP="002D7253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7253">
        <w:rPr>
          <w:rFonts w:asciiTheme="minorHAnsi" w:hAnsiTheme="minorHAnsi" w:cstheme="minorHAnsi"/>
          <w:b/>
          <w:sz w:val="22"/>
          <w:szCs w:val="22"/>
        </w:rPr>
        <w:t xml:space="preserve">Stawka żywieniowa </w:t>
      </w:r>
      <w:r w:rsidR="002D7253">
        <w:rPr>
          <w:rFonts w:asciiTheme="minorHAnsi" w:hAnsiTheme="minorHAnsi" w:cstheme="minorHAnsi"/>
          <w:sz w:val="22"/>
          <w:szCs w:val="22"/>
        </w:rPr>
        <w:t xml:space="preserve">3 posiłki wynosi 12,00 zł. ( </w:t>
      </w:r>
      <w:r w:rsidR="002D7253" w:rsidRPr="002D7253">
        <w:rPr>
          <w:rFonts w:asciiTheme="minorHAnsi" w:hAnsiTheme="minorHAnsi" w:cstheme="minorHAnsi"/>
          <w:sz w:val="22"/>
          <w:szCs w:val="22"/>
        </w:rPr>
        <w:t>I śniadanie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3,00 zł.</w:t>
      </w:r>
      <w:r w:rsidR="002D7253" w:rsidRPr="002D7253">
        <w:rPr>
          <w:rFonts w:asciiTheme="minorHAnsi" w:hAnsiTheme="minorHAnsi" w:cstheme="minorHAnsi"/>
          <w:sz w:val="22"/>
          <w:szCs w:val="22"/>
        </w:rPr>
        <w:t>, II śniadanie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3,00 zł.</w:t>
      </w:r>
      <w:r w:rsidR="002D7253" w:rsidRPr="002D7253">
        <w:rPr>
          <w:rFonts w:asciiTheme="minorHAnsi" w:hAnsiTheme="minorHAnsi" w:cstheme="minorHAnsi"/>
          <w:sz w:val="22"/>
          <w:szCs w:val="22"/>
        </w:rPr>
        <w:t>, obiad</w:t>
      </w:r>
      <w:r w:rsidR="002D7253">
        <w:rPr>
          <w:rFonts w:asciiTheme="minorHAnsi" w:hAnsiTheme="minorHAnsi" w:cstheme="minorHAnsi"/>
          <w:sz w:val="22"/>
          <w:szCs w:val="22"/>
        </w:rPr>
        <w:t xml:space="preserve"> –  6 zł. ).</w:t>
      </w:r>
    </w:p>
    <w:p w:rsidR="007F3FE3" w:rsidRPr="007F3FE3" w:rsidRDefault="007F3FE3" w:rsidP="007F3FE3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Dodatkowe ważne informacje o dziecku ( alergie): </w:t>
      </w:r>
      <w:r w:rsidRPr="007F3F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przestrzegania postanowień Statutu Przedszkola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podawania do wiadomości Przedszkola jakichkolwiek zmian w podanych wyżej informacjach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>regularnego uiszczania opłat za Przedszkole w terminie do 15  każdego miesiąca</w:t>
      </w:r>
    </w:p>
    <w:p w:rsidR="007F3FE3" w:rsidRPr="007F3FE3" w:rsidRDefault="007F3FE3" w:rsidP="007F3FE3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b w:val="0"/>
          <w:sz w:val="22"/>
          <w:szCs w:val="22"/>
        </w:rPr>
        <w:t xml:space="preserve">przyprowadzania i odbierania dziecka z przedszkola osobiście lub przez </w:t>
      </w:r>
      <w:r w:rsidR="002D7253">
        <w:rPr>
          <w:rFonts w:asciiTheme="minorHAnsi" w:hAnsiTheme="minorHAnsi" w:cstheme="minorHAnsi"/>
          <w:b w:val="0"/>
          <w:sz w:val="22"/>
          <w:szCs w:val="22"/>
        </w:rPr>
        <w:t>upoważnioną</w:t>
      </w:r>
      <w:r w:rsidR="002D7253" w:rsidRPr="007F3FE3">
        <w:rPr>
          <w:rFonts w:asciiTheme="minorHAnsi" w:hAnsiTheme="minorHAnsi" w:cstheme="minorHAnsi"/>
          <w:b w:val="0"/>
          <w:sz w:val="22"/>
          <w:szCs w:val="22"/>
        </w:rPr>
        <w:t xml:space="preserve"> na piśmie </w:t>
      </w:r>
      <w:r w:rsidRPr="007F3FE3">
        <w:rPr>
          <w:rFonts w:asciiTheme="minorHAnsi" w:hAnsiTheme="minorHAnsi" w:cstheme="minorHAnsi"/>
          <w:b w:val="0"/>
          <w:sz w:val="22"/>
          <w:szCs w:val="22"/>
        </w:rPr>
        <w:t>osobę dorosłą, zapewniającą dziecku bezpieczeństwo.</w:t>
      </w:r>
    </w:p>
    <w:p w:rsidR="007F3FE3" w:rsidRPr="007F3FE3" w:rsidRDefault="007F3FE3" w:rsidP="007F3FE3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243636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:rsidR="007F3FE3" w:rsidRPr="00243636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Rodzice/ prawni opiekunowie dziecka korzystającego z usług Przedszkola w okresie przerwy wakacyjnej zobowiązani są do zaakceptowania brzmienia statutu oraz złożenia </w:t>
      </w:r>
      <w:r w:rsidR="003B0ABE">
        <w:rPr>
          <w:rFonts w:asciiTheme="minorHAnsi" w:hAnsiTheme="minorHAnsi" w:cstheme="minorHAnsi"/>
          <w:color w:val="auto"/>
          <w:sz w:val="22"/>
          <w:szCs w:val="22"/>
        </w:rPr>
        <w:t xml:space="preserve">Informacji dotyczącej zasad korzystania z usług świadczonych przez PM nr 120,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>nie później niż w pierwszym dniu pobytu dziecka w Przedszkolu pracującym w okresie przerwy wakacyjnej.</w:t>
      </w:r>
    </w:p>
    <w:p w:rsidR="009B1253" w:rsidRPr="00243636" w:rsidRDefault="007F3FE3" w:rsidP="0024363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Należności za wychowanie przedszkolne i wyżywienie należy wpłacać w  terminie określonym 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Statucie przedszkola </w:t>
      </w:r>
      <w:r w:rsidR="003B0ABE">
        <w:rPr>
          <w:rFonts w:asciiTheme="minorHAnsi" w:hAnsiTheme="minorHAnsi" w:cstheme="minorHAnsi"/>
          <w:color w:val="auto"/>
          <w:sz w:val="22"/>
          <w:szCs w:val="22"/>
        </w:rPr>
        <w:t xml:space="preserve">tj. do 15 dnia następnego miesiąca,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na konto: </w:t>
      </w:r>
      <w:r w:rsidR="00243636" w:rsidRPr="00243636">
        <w:rPr>
          <w:rFonts w:asciiTheme="minorHAnsi" w:hAnsiTheme="minorHAnsi" w:cstheme="minorHAnsi"/>
          <w:color w:val="auto"/>
        </w:rPr>
        <w:t>97</w:t>
      </w:r>
      <w:r w:rsidR="00243636">
        <w:rPr>
          <w:rFonts w:asciiTheme="minorHAnsi" w:hAnsiTheme="minorHAnsi" w:cstheme="minorHAnsi"/>
          <w:color w:val="auto"/>
        </w:rPr>
        <w:t xml:space="preserve"> 1240 1037 1111 0011 0919 3064</w:t>
      </w:r>
    </w:p>
    <w:p w:rsidR="007F3FE3" w:rsidRPr="00243636" w:rsidRDefault="007F3FE3" w:rsidP="007F3FE3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Dochodzenie należności budżetowych z tytułu nieuiszczanych opłat za korzystanie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 xml:space="preserve">z wychowania przedszkolnego i opłat za wyżywienie następuje na podstawie Ustawy 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br/>
        <w:t>o postępowaniu egzekucyjnym w adminis</w:t>
      </w:r>
      <w:r w:rsidR="00243636" w:rsidRPr="00243636">
        <w:rPr>
          <w:rFonts w:asciiTheme="minorHAnsi" w:hAnsiTheme="minorHAnsi" w:cstheme="minorHAnsi"/>
          <w:color w:val="auto"/>
          <w:sz w:val="22"/>
          <w:szCs w:val="22"/>
        </w:rPr>
        <w:t>tracji (Dz.U z 2022r. poz. 479</w:t>
      </w:r>
      <w:r w:rsidR="003B29DC"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 ze zm.</w:t>
      </w:r>
      <w:r w:rsidRPr="00243636">
        <w:rPr>
          <w:rFonts w:asciiTheme="minorHAnsi" w:hAnsiTheme="minorHAnsi" w:cstheme="minorHAnsi"/>
          <w:color w:val="auto"/>
          <w:sz w:val="22"/>
          <w:szCs w:val="22"/>
        </w:rPr>
        <w:t xml:space="preserve">) .  </w:t>
      </w:r>
    </w:p>
    <w:p w:rsidR="007F3FE3" w:rsidRPr="00243636" w:rsidRDefault="007F3FE3" w:rsidP="007F3FE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F3FE3" w:rsidRPr="007F3FE3" w:rsidRDefault="007F3FE3" w:rsidP="007F3FE3">
      <w:pPr>
        <w:ind w:left="120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>*</w:t>
      </w:r>
      <w:r w:rsidRPr="007F3FE3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:rsidR="007F3FE3" w:rsidRPr="007F3FE3" w:rsidRDefault="007F3FE3" w:rsidP="007F3FE3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3FE3" w:rsidRPr="007F3FE3" w:rsidRDefault="007F3FE3" w:rsidP="007F3FE3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F3FE3">
        <w:rPr>
          <w:rFonts w:asciiTheme="minorHAnsi" w:hAnsiTheme="minorHAnsi" w:cstheme="minorHAnsi"/>
          <w:b/>
          <w:sz w:val="22"/>
          <w:szCs w:val="22"/>
        </w:rPr>
        <w:tab/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FE3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:rsidR="007F3FE3" w:rsidRPr="007F3FE3" w:rsidRDefault="007F3FE3" w:rsidP="007F3FE3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F3FE3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F3FE3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3FE3" w:rsidRPr="007F3FE3" w:rsidRDefault="007F3FE3" w:rsidP="007F3FE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F3FE3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:rsidR="007F3FE3" w:rsidRPr="007F3FE3" w:rsidRDefault="007F3FE3" w:rsidP="007F3FE3">
      <w:pPr>
        <w:jc w:val="both"/>
        <w:rPr>
          <w:rFonts w:asciiTheme="minorHAnsi" w:hAnsiTheme="minorHAnsi" w:cstheme="minorHAnsi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3FE3" w:rsidRPr="007F3FE3" w:rsidRDefault="007F3FE3" w:rsidP="007F3FE3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4B6A" w:rsidRPr="00175783" w:rsidRDefault="00175783" w:rsidP="00175783">
      <w:pPr>
        <w:rPr>
          <w:rFonts w:ascii="Algerian" w:hAnsi="Algerian" w:cstheme="minorHAnsi"/>
        </w:rPr>
      </w:pPr>
      <w:r w:rsidRPr="00175783">
        <w:rPr>
          <w:rFonts w:ascii="Algerian" w:hAnsi="Algerian" w:cstheme="minorHAnsi"/>
        </w:rPr>
        <w:object w:dxaOrig="9072" w:dyaOrig="13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8.5pt" o:ole="">
            <v:imagedata r:id="rId7" o:title=""/>
          </v:shape>
          <o:OLEObject Type="Embed" ProgID="Word.Document.12" ShapeID="_x0000_i1025" DrawAspect="Content" ObjectID="_1751271340" r:id="rId8">
            <o:FieldCodes>\s</o:FieldCodes>
          </o:OLEObject>
        </w:object>
      </w:r>
    </w:p>
    <w:p w:rsidR="008F35CA" w:rsidRDefault="008F35CA" w:rsidP="00175783">
      <w:pPr>
        <w:rPr>
          <w:rFonts w:ascii="Algerian" w:hAnsi="Algerian" w:cstheme="minorHAnsi"/>
        </w:rPr>
      </w:pPr>
    </w:p>
    <w:p w:rsidR="00234B6A" w:rsidRPr="00175783" w:rsidRDefault="00234B6A" w:rsidP="00175783">
      <w:pPr>
        <w:rPr>
          <w:rFonts w:ascii="Algerian" w:hAnsi="Algerian" w:cstheme="minorHAnsi"/>
        </w:rPr>
      </w:pPr>
      <w:bookmarkStart w:id="0" w:name="_GoBack"/>
      <w:bookmarkEnd w:id="0"/>
    </w:p>
    <w:sectPr w:rsidR="00234B6A" w:rsidRPr="00175783" w:rsidSect="007F3FE3">
      <w:footerReference w:type="default" r:id="rId9"/>
      <w:pgSz w:w="11906" w:h="16838"/>
      <w:pgMar w:top="340" w:right="849" w:bottom="766" w:left="1560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8B" w:rsidRDefault="00C8798B" w:rsidP="008F35CA">
      <w:r>
        <w:separator/>
      </w:r>
    </w:p>
  </w:endnote>
  <w:endnote w:type="continuationSeparator" w:id="0">
    <w:p w:rsidR="00C8798B" w:rsidRDefault="00C8798B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234B6A">
      <w:rPr>
        <w:noProof/>
      </w:rPr>
      <w:t>3</w:t>
    </w:r>
    <w:r>
      <w:fldChar w:fldCharType="end"/>
    </w:r>
  </w:p>
  <w:p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8B" w:rsidRDefault="00C8798B" w:rsidP="008F35CA">
      <w:r>
        <w:separator/>
      </w:r>
    </w:p>
  </w:footnote>
  <w:footnote w:type="continuationSeparator" w:id="0">
    <w:p w:rsidR="00C8798B" w:rsidRDefault="00C8798B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110FD"/>
    <w:rsid w:val="00053460"/>
    <w:rsid w:val="000818A9"/>
    <w:rsid w:val="00086BD3"/>
    <w:rsid w:val="000E551B"/>
    <w:rsid w:val="001140BD"/>
    <w:rsid w:val="001519AB"/>
    <w:rsid w:val="00153996"/>
    <w:rsid w:val="001547FC"/>
    <w:rsid w:val="00175783"/>
    <w:rsid w:val="001D5E7F"/>
    <w:rsid w:val="001D755B"/>
    <w:rsid w:val="001F17D4"/>
    <w:rsid w:val="00200533"/>
    <w:rsid w:val="00234B6A"/>
    <w:rsid w:val="00243636"/>
    <w:rsid w:val="002A22C7"/>
    <w:rsid w:val="002D180C"/>
    <w:rsid w:val="002D6205"/>
    <w:rsid w:val="002D7253"/>
    <w:rsid w:val="003B0ABE"/>
    <w:rsid w:val="003B29DC"/>
    <w:rsid w:val="003B6FFB"/>
    <w:rsid w:val="0042691A"/>
    <w:rsid w:val="00457BD8"/>
    <w:rsid w:val="00477238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5F5E"/>
    <w:rsid w:val="00597A17"/>
    <w:rsid w:val="005C2556"/>
    <w:rsid w:val="0060539B"/>
    <w:rsid w:val="00680660"/>
    <w:rsid w:val="007123D7"/>
    <w:rsid w:val="0071533B"/>
    <w:rsid w:val="00720097"/>
    <w:rsid w:val="00725662"/>
    <w:rsid w:val="007A0C5B"/>
    <w:rsid w:val="007A312A"/>
    <w:rsid w:val="007D44CD"/>
    <w:rsid w:val="007E5315"/>
    <w:rsid w:val="007F3FE3"/>
    <w:rsid w:val="00813A81"/>
    <w:rsid w:val="00820DE4"/>
    <w:rsid w:val="00834A70"/>
    <w:rsid w:val="008E6DDA"/>
    <w:rsid w:val="008F35CA"/>
    <w:rsid w:val="009B1253"/>
    <w:rsid w:val="00A20650"/>
    <w:rsid w:val="00A51B48"/>
    <w:rsid w:val="00A569AA"/>
    <w:rsid w:val="00A75A7D"/>
    <w:rsid w:val="00A8461E"/>
    <w:rsid w:val="00A8510B"/>
    <w:rsid w:val="00AA6E49"/>
    <w:rsid w:val="00AB0801"/>
    <w:rsid w:val="00AC1ABB"/>
    <w:rsid w:val="00AD0791"/>
    <w:rsid w:val="00AF24A0"/>
    <w:rsid w:val="00B204FF"/>
    <w:rsid w:val="00B20C14"/>
    <w:rsid w:val="00B22AE7"/>
    <w:rsid w:val="00B36162"/>
    <w:rsid w:val="00B41754"/>
    <w:rsid w:val="00B81500"/>
    <w:rsid w:val="00BA385D"/>
    <w:rsid w:val="00BC451A"/>
    <w:rsid w:val="00C36C2A"/>
    <w:rsid w:val="00C57F09"/>
    <w:rsid w:val="00C6511C"/>
    <w:rsid w:val="00C85195"/>
    <w:rsid w:val="00C8798B"/>
    <w:rsid w:val="00CA1106"/>
    <w:rsid w:val="00D05B99"/>
    <w:rsid w:val="00D51FF7"/>
    <w:rsid w:val="00D56F3B"/>
    <w:rsid w:val="00D85BF2"/>
    <w:rsid w:val="00D951F0"/>
    <w:rsid w:val="00DA505B"/>
    <w:rsid w:val="00DD644A"/>
    <w:rsid w:val="00E2438E"/>
    <w:rsid w:val="00E432B4"/>
    <w:rsid w:val="00E50EE5"/>
    <w:rsid w:val="00E812B0"/>
    <w:rsid w:val="00EA3AA1"/>
    <w:rsid w:val="00EA70C9"/>
    <w:rsid w:val="00EB1392"/>
    <w:rsid w:val="00EC7960"/>
    <w:rsid w:val="00EF25EF"/>
    <w:rsid w:val="00EF4D00"/>
    <w:rsid w:val="00EF6898"/>
    <w:rsid w:val="00F07FDF"/>
    <w:rsid w:val="00F552BA"/>
    <w:rsid w:val="00F608BE"/>
    <w:rsid w:val="00FA4CF1"/>
    <w:rsid w:val="00FC6948"/>
    <w:rsid w:val="00FD6108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6ED"/>
  <w15:docId w15:val="{5A8398AB-9B42-4D75-BAF7-BA2DB835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Dyrektor</cp:lastModifiedBy>
  <cp:revision>23</cp:revision>
  <cp:lastPrinted>2020-08-25T06:50:00Z</cp:lastPrinted>
  <dcterms:created xsi:type="dcterms:W3CDTF">2020-08-24T11:49:00Z</dcterms:created>
  <dcterms:modified xsi:type="dcterms:W3CDTF">2023-07-19T09:29:00Z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